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LISTA DI CONTROLLO PER IL MODULO 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Come motivare i tuoi dipendenti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36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 xml:space="preserve">Lista di controllo per il modulo 04 - Come motivare i tuoi dipendenti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Comprendere la teoria sulla motivazione degli individui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Differenze tra motivazione intrinseca ed estrinseca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Metodi generali e consigli su "Come motivare i tuoi dipendenti"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Conoscere "Come misurare la motivazione dei dipendenti".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Conoscenze su "Come migliorare la motivazione dei dipendenti"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Capi</w:t>
      </w:r>
      <w:r w:rsidDel="00000000" w:rsidR="00000000" w:rsidRPr="00000000">
        <w:rPr>
          <w:sz w:val="28"/>
          <w:szCs w:val="28"/>
          <w:rtl w:val="0"/>
        </w:rPr>
        <w:t xml:space="preserve">re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le aspettative, gli obiettivi e la motivazione dei dipendenti della Generazione Z (Talento 4.0)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Motivare i dipendenti con il feedback interno e la comunicazione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Classificare i bisogni fondamentali dei dipendenti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Indicatori per misurare la motivazione dei dipendenti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Best practice "Come creare una cultura aziendale positiva"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Discussione di gruppo "Cosa ti motiva ad andare al lavoro?"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Familiarizzare con strumenti e metodi efficaci per migliorare con successo la motivazione dei dipendenti (Toolbox Talent 4.0)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Lavorare in gruppo ed esplorare le domande sullo sviluppo del talento che si trovano </w:t>
      </w:r>
      <w:r w:rsidDel="00000000" w:rsidR="00000000" w:rsidRPr="00000000">
        <w:rPr>
          <w:sz w:val="28"/>
          <w:szCs w:val="28"/>
          <w:rtl w:val="0"/>
        </w:rPr>
        <w:t xml:space="preserve">nelle schede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 modulo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Per saperne di più visita il sito</w:t>
      </w:r>
    </w:p>
    <w:p w:rsidR="00000000" w:rsidDel="00000000" w:rsidP="00000000" w:rsidRDefault="00000000" w:rsidRPr="00000000" w14:paraId="0000002B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 la pagina facebook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372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369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370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367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371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37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37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368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375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37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011CFD"/>
    <w:pPr>
      <w:keepNext w:val="1"/>
      <w:keepLines w:val="1"/>
      <w:spacing w:after="0"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 w:val="1"/>
    <w:unhideWhenUsed w:val="1"/>
    <w:qFormat w:val="1"/>
    <w:rsid w:val="00011CFD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26"/>
      <w:szCs w:val="2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11CFD"/>
  </w:style>
  <w:style w:type="character" w:styleId="berschrift1Zchn" w:customStyle="1">
    <w:name w:val="Überschrift 1 Zchn"/>
    <w:basedOn w:val="Absatz-Standardschriftart"/>
    <w:link w:val="berschrift1"/>
    <w:uiPriority w:val="9"/>
    <w:rsid w:val="00011CFD"/>
    <w:rPr>
      <w:rFonts w:ascii="Trebuchet MS" w:hAnsi="Trebuchet MS" w:cstheme="majorBidi" w:eastAsiaTheme="majorEastAsia"/>
      <w:color w:val="2e74b5" w:themeColor="accent1" w:themeShade="0000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 w:val="1"/>
    <w:rsid w:val="00011CFD"/>
    <w:rPr>
      <w:rFonts w:ascii="Trebuchet MS" w:hAnsi="Trebuchet MS" w:cstheme="majorBidi" w:eastAsiaTheme="majorEastAsia"/>
      <w:color w:val="2e74b5" w:themeColor="accent1" w:themeShade="0000BF"/>
      <w:sz w:val="26"/>
      <w:szCs w:val="26"/>
    </w:rPr>
  </w:style>
  <w:style w:type="paragraph" w:styleId="KeinLeerraum">
    <w:name w:val="No Spacing"/>
    <w:link w:val="KeinLeerraumZchn"/>
    <w:uiPriority w:val="1"/>
    <w:qFormat w:val="1"/>
    <w:rsid w:val="001C5698"/>
    <w:pPr>
      <w:spacing w:after="0" w:line="240" w:lineRule="auto"/>
    </w:pPr>
    <w:rPr>
      <w:rFonts w:eastAsiaTheme="minorEastAsia"/>
      <w:lang w:eastAsia="de-AT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 w:val="1"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 w:val="1"/>
    <w:rsid w:val="004D3E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4lent.eu/" TargetMode="Externa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12.png"/><Relationship Id="rId3" Type="http://schemas.openxmlformats.org/officeDocument/2006/relationships/image" Target="media/image11.png"/><Relationship Id="rId4" Type="http://schemas.openxmlformats.org/officeDocument/2006/relationships/image" Target="media/image10.jpg"/><Relationship Id="rId5" Type="http://schemas.openxmlformats.org/officeDocument/2006/relationships/image" Target="media/image4.png"/><Relationship Id="rId6" Type="http://schemas.openxmlformats.org/officeDocument/2006/relationships/image" Target="media/image6.jpg"/><Relationship Id="rId7" Type="http://schemas.openxmlformats.org/officeDocument/2006/relationships/image" Target="media/image8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3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6eKR3mVzUtPceURm3IqVUNyUbg==">AMUW2mXk0q0RG4uQbn7yDcfLLgeIBES5YZF8bivOVcgONDpA1mpv9yyYiRUj0qleumAZlCbFqFqp37a8pUawvGO2NuWuBajTrxrJc//QV+9DpzZXHA+s23yzIl5Xo2kmv+tkdhS/NO/g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2021-04-12T07:14:00Z</dcterms:created>
  <dc:creator>Thomas Tröbinger</dc:creator>
</cp:coreProperties>
</file>