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TRAINING PROGRAMME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Develop-Mock Template for a Personal Development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2021204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2021204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1532890</wp:posOffset>
            </wp:positionH>
            <wp:positionV relativeFrom="paragraph">
              <wp:posOffset>3175</wp:posOffset>
            </wp:positionV>
            <wp:extent cx="2661719" cy="1690413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0044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307340</wp:posOffset>
                </wp:positionV>
                <wp:extent cx="5067934" cy="1229359"/>
                <wp:effectExtent b="0" l="0" r="0" t="0"/>
                <wp:wrapTopAndBottom distB="91440" distT="9144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307340</wp:posOffset>
                </wp:positionV>
                <wp:extent cx="5067934" cy="1229359"/>
                <wp:effectExtent b="0" l="0" r="0" t="0"/>
                <wp:wrapTopAndBottom distB="91440" distT="91440"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Personlig utvecklingsplan - formulär</w:t>
      </w:r>
    </w:p>
    <w:tbl>
      <w:tblPr>
        <w:tblStyle w:val="Table1"/>
        <w:tblW w:w="14055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1785"/>
        <w:gridCol w:w="5955"/>
        <w:gridCol w:w="1710"/>
        <w:gridCol w:w="4605"/>
        <w:tblGridChange w:id="0">
          <w:tblGrid>
            <w:gridCol w:w="1785"/>
            <w:gridCol w:w="5955"/>
            <w:gridCol w:w="1710"/>
            <w:gridCol w:w="4605"/>
          </w:tblGrid>
        </w:tblGridChange>
      </w:tblGrid>
      <w:tr>
        <w:trPr>
          <w:trHeight w:val="354" w:hRule="atLeast"/>
        </w:trPr>
        <w:tc>
          <w:tcPr>
            <w:gridSpan w:val="4"/>
            <w:shd w:fill="5b9bd5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Employee Info</w:t>
            </w:r>
          </w:p>
        </w:tc>
      </w:tr>
      <w:tr>
        <w:trPr>
          <w:trHeight w:val="334" w:hRule="atLeast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Namen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Avdelning 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Anställning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Recensent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68.999999999998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00"/>
      </w:tblPr>
      <w:tblGrid>
        <w:gridCol w:w="4623"/>
        <w:gridCol w:w="2311"/>
        <w:gridCol w:w="2312"/>
        <w:gridCol w:w="4623"/>
        <w:tblGridChange w:id="0">
          <w:tblGrid>
            <w:gridCol w:w="4623"/>
            <w:gridCol w:w="2311"/>
            <w:gridCol w:w="2312"/>
            <w:gridCol w:w="4623"/>
          </w:tblGrid>
        </w:tblGridChange>
      </w:tblGrid>
      <w:tr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020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MIN KARRIÄR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Vilka är mina ambitioner för min karriär de närmaste 1-2 åren och 3-5 åren?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23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MIN UTVECKLING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Vilka är mina styrkor?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Skriv ner kort- och långsiktiga karriärambitioner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Skriv ner topp tre styrkor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030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Var var jag i början av denna utvecklingsresa?</w:t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32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Vilka är mina största utvecklingsområden?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Skriv ner beskrivning av roll historiken i organisationen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Skriv ner tre största utvecklingsområden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03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Var är jag nu?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4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Vilka åtgärder måste jag vidta?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Skriv ner aktuell roll och prestationer hittills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Skriv ner åtgärder för att utveckla varje område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04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Vilka inlärningsmöjligheter ska jag förbinda mig att ta efter idag? Använd modellen 70:20:10 för att identifiera möjligheter inom varje område.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Skriv ner erfarenhet baserade aktiviteter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Skriv ner feedback baserade aktiviteter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Skriv ner formella inlärningen baserade aktiviteter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Personlig utvecklingsplan EXEMPEL</w:t>
      </w:r>
    </w:p>
    <w:tbl>
      <w:tblPr>
        <w:tblStyle w:val="Table3"/>
        <w:tblW w:w="14055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1665"/>
        <w:gridCol w:w="6075"/>
        <w:gridCol w:w="1665"/>
        <w:gridCol w:w="4650"/>
        <w:tblGridChange w:id="0">
          <w:tblGrid>
            <w:gridCol w:w="1665"/>
            <w:gridCol w:w="6075"/>
            <w:gridCol w:w="1665"/>
            <w:gridCol w:w="4650"/>
          </w:tblGrid>
        </w:tblGridChange>
      </w:tblGrid>
      <w:tr>
        <w:trPr>
          <w:trHeight w:val="354" w:hRule="atLeast"/>
        </w:trPr>
        <w:tc>
          <w:tcPr>
            <w:gridSpan w:val="4"/>
            <w:shd w:fill="5b9bd5" w:val="clea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 om anställda</w:t>
            </w:r>
          </w:p>
        </w:tc>
      </w:tr>
      <w:tr>
        <w:trPr>
          <w:trHeight w:val="334" w:hRule="atLeast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Namen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Julie Andrews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Avdelning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Personalavdelning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Anställning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HR Assistent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Recensent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Anna Karenina</w:t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868.999999999998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00"/>
      </w:tblPr>
      <w:tblGrid>
        <w:gridCol w:w="4623"/>
        <w:gridCol w:w="2311"/>
        <w:gridCol w:w="2312"/>
        <w:gridCol w:w="4623"/>
        <w:tblGridChange w:id="0">
          <w:tblGrid>
            <w:gridCol w:w="4623"/>
            <w:gridCol w:w="2311"/>
            <w:gridCol w:w="2312"/>
            <w:gridCol w:w="4623"/>
          </w:tblGrid>
        </w:tblGridChange>
      </w:tblGrid>
      <w:tr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068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MIN KARRIÄR</w:t>
            </w:r>
          </w:p>
          <w:p w:rsidR="00000000" w:rsidDel="00000000" w:rsidP="00000000" w:rsidRDefault="00000000" w:rsidRPr="00000000" w14:paraId="00000069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Vilka är mina ambitioner för min karriär de närmaste 1-2 åren och 3-5 åren?</w:t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6B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MIN UTVECKLING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Vilka är mina styrkor?</w:t>
            </w:r>
          </w:p>
        </w:tc>
      </w:tr>
      <w:tr>
        <w:trPr>
          <w:trHeight w:val="1239" w:hRule="atLeast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Under de första två åren av min karriär skulle jag vilja bli en gedigen, pålitlig HR-assistent med begränsat behov av handledning.</w:t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Efter 3-5 år skulle jag vilja utvecklas till en assistent HR-chef</w:t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Mina topp 3 styrkor är: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 bygger snabbt bra arbetsrelationer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 lär mig snabbt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 arbetar bra både självständigt och som en del av ett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079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Var var jag i början av denna utvecklingsresa?</w:t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7B">
            <w:pPr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Vilka är mina största utvecklingsområden?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 gick med i organisationen som en sommar HR-praktikant under mitt sista år av universitetet. Efter examen från min BA i Human Resource Management ansökte jag och fick rollen som HR-assistent.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 är inte helt bekant med arbetsrätten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 har ingen erfarenhet av budgetar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 är inte särskilt tekniskt kunnig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08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Var är jag nu?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8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Vilka åtgärder måste jag vidta?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 har träffat alla mina kollegor och tagit tid att lära känna dem personligen</w:t>
            </w:r>
          </w:p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 avslutade mitt introduktionsprogram</w:t>
            </w:r>
          </w:p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 har börjat granska några interna HR-processer och lägga fram förslag för förenkling</w:t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Studera / gå på kurs om arbetsrätt</w:t>
            </w:r>
          </w:p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Fråga min chef om jag kan börja exponeras för HR-budgetering procedurer</w:t>
            </w:r>
          </w:p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Använd alla tillgängliga IT-system som är tillgängliga för mig och be om hjälp vid behov</w:t>
            </w:r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09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Vilka inlärningsmöjligheter ska jag förbinda mig att ta efter idag? Använd modellen 70:20:10 för att identifiera möjligheter inom varje område.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"/>
              </w:tabs>
              <w:spacing w:after="160" w:before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1.Använd vårt HR-informationssystem dagligen för att lära dig dess funktioner väl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"/>
              </w:tabs>
              <w:spacing w:after="160" w:before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2.Skugga min linjechef för att lära mig mer om HR i praktiken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"/>
              </w:tabs>
              <w:spacing w:after="160" w:before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3.Delta i team- och organisationsmöten för att bättre förstå verksamheten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"/>
              </w:tabs>
              <w:spacing w:after="160" w:before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4.Använd mina anställnings rättsliga seminarieanteckningar för att granska och uppdatera vår personalpolicy för att vara laglig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Be om anonym feedback från kollegor som jag tillhandahåller en tjänst till</w:t>
            </w:r>
          </w:p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Be feedback från min linjechef under våra vanliga 1-2-1-samtal om mina framsteg</w:t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0" w:right="0" w:hanging="28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Delta i den första formella People HR-utbildningen för att bli vårt HR-informationssystems superanvändare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0" w:right="0" w:hanging="28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Använd People HR online-handledning för att bekanta mig med systemet ytterligare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0" w:right="0" w:hanging="28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Delta i ett seminarium om arbetsrätt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För att ta reda på mer, gå till vår projektwebbplats</w:t>
      </w:r>
    </w:p>
    <w:p w:rsidR="00000000" w:rsidDel="00000000" w:rsidP="00000000" w:rsidRDefault="00000000" w:rsidRPr="00000000" w14:paraId="000000AD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0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AE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eller vår Facebook-sida</w:t>
      </w:r>
    </w:p>
    <w:p w:rsidR="00000000" w:rsidDel="00000000" w:rsidP="00000000" w:rsidRDefault="00000000" w:rsidRPr="00000000" w14:paraId="000000AF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1906" w:w="16838"/>
      <w:pgMar w:bottom="1133" w:top="851" w:left="1134" w:right="1825" w:header="708" w:footer="32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6704330</wp:posOffset>
          </wp:positionH>
          <wp:positionV relativeFrom="paragraph">
            <wp:posOffset>69215</wp:posOffset>
          </wp:positionV>
          <wp:extent cx="2063021" cy="588645"/>
          <wp:effectExtent b="0" l="0" r="0" t="0"/>
          <wp:wrapSquare wrapText="bothSides" distB="0" distT="0" distL="0" distR="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701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701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701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1985"/>
      </w:tabs>
      <w:spacing w:after="0" w:before="0" w:line="240" w:lineRule="auto"/>
      <w:ind w:left="1701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8"/>
        <w:szCs w:val="18"/>
        <w:highlight w:val="white"/>
        <w:u w:val="none"/>
        <w:vertAlign w:val="baseline"/>
        <w:rtl w:val="0"/>
      </w:rPr>
      <w:t xml:space="preserve">may be made of the information contained therein.</w:t>
      <w:tab/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-177799</wp:posOffset>
              </wp:positionV>
              <wp:extent cx="6506845" cy="41973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92578" y="3570133"/>
                        <a:ext cx="6506845" cy="419735"/>
                        <a:chOff x="2092578" y="3570133"/>
                        <a:chExt cx="6506845" cy="419735"/>
                      </a:xfrm>
                    </wpg:grpSpPr>
                    <wpg:grpSp>
                      <wpg:cNvGrpSpPr/>
                      <wpg:grpSpPr>
                        <a:xfrm>
                          <a:off x="2092578" y="3570133"/>
                          <a:ext cx="6506845" cy="419735"/>
                          <a:chOff x="0" y="0"/>
                          <a:chExt cx="6506845" cy="41973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506825" cy="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4408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85900" y="0"/>
                            <a:ext cx="79248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390775" y="57150"/>
                            <a:ext cx="82232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267075" y="66675"/>
                            <a:ext cx="13912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724400" y="57150"/>
                            <a:ext cx="7518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553075" y="76200"/>
                            <a:ext cx="34163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981700" y="38100"/>
                            <a:ext cx="52514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-177799</wp:posOffset>
              </wp:positionV>
              <wp:extent cx="6506845" cy="419735"/>
              <wp:effectExtent b="0" l="0" r="0" t="0"/>
              <wp:wrapSquare wrapText="bothSides" distB="0" distT="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6845" cy="419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354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336550</wp:posOffset>
          </wp:positionH>
          <wp:positionV relativeFrom="page">
            <wp:posOffset>127000</wp:posOffset>
          </wp:positionV>
          <wp:extent cx="882015" cy="55943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2015" cy="5594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6750144</wp:posOffset>
          </wp:positionH>
          <wp:positionV relativeFrom="paragraph">
            <wp:posOffset>-305434</wp:posOffset>
          </wp:positionV>
          <wp:extent cx="2063021" cy="588645"/>
          <wp:effectExtent b="0" l="0" r="0" t="0"/>
          <wp:wrapSquare wrapText="bothSides" distB="0" distT="0" distL="0" distR="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b w:val="1"/>
      <w:sz w:val="36"/>
      <w:szCs w:val="36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t4lent.eu/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4.png"/><Relationship Id="rId7" Type="http://schemas.openxmlformats.org/officeDocument/2006/relationships/image" Target="media/image5.pn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9.png"/><Relationship Id="rId3" Type="http://schemas.openxmlformats.org/officeDocument/2006/relationships/image" Target="media/image6.png"/><Relationship Id="rId4" Type="http://schemas.openxmlformats.org/officeDocument/2006/relationships/image" Target="media/image8.jpg"/><Relationship Id="rId5" Type="http://schemas.openxmlformats.org/officeDocument/2006/relationships/image" Target="media/image11.png"/><Relationship Id="rId6" Type="http://schemas.openxmlformats.org/officeDocument/2006/relationships/image" Target="media/image7.jpg"/><Relationship Id="rId7" Type="http://schemas.openxmlformats.org/officeDocument/2006/relationships/image" Target="media/image12.jpg"/><Relationship Id="rId8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