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right</wp:align>
                </wp:positionH>
                <wp:positionV relativeFrom="margin">
                  <wp:posOffset>307867</wp:posOffset>
                </wp:positionV>
                <wp:extent cx="5953125" cy="9239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374200" y="3322800"/>
                          <a:ext cx="5943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1"/>
                                <w:strike w:val="0"/>
                                <w:color w:val="8496b0"/>
                                <w:sz w:val="64"/>
                                <w:vertAlign w:val="baseline"/>
                              </w:rPr>
                              <w:t xml:space="preserve">MODULE 01: CHECK-IN TO TALENT MANAGEMENT 4.0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1"/>
                                <w:strike w:val="0"/>
                                <w:color w:val="8496b0"/>
                                <w:sz w:val="6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36"/>
                                <w:vertAlign w:val="baseline"/>
                              </w:rPr>
                              <w:t xml:space="preserve">Worksheet 03: Defining crucial competences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right</wp:align>
                </wp:positionH>
                <wp:positionV relativeFrom="margin">
                  <wp:posOffset>307867</wp:posOffset>
                </wp:positionV>
                <wp:extent cx="5953125" cy="923925"/>
                <wp:effectExtent b="0" l="0" r="0" t="0"/>
                <wp:wrapNone/>
                <wp:docPr id="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color w:val="5b9bd5"/>
          <w:sz w:val="36"/>
          <w:szCs w:val="36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1663065</wp:posOffset>
                </wp:positionH>
                <wp:positionV relativeFrom="page">
                  <wp:posOffset>2257588</wp:posOffset>
                </wp:positionV>
                <wp:extent cx="5494020" cy="5696585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98990" y="931708"/>
                          <a:ext cx="5494020" cy="5696585"/>
                          <a:chOff x="2598990" y="931708"/>
                          <a:chExt cx="5494020" cy="5696585"/>
                        </a:xfrm>
                      </wpg:grpSpPr>
                      <wpg:grpSp>
                        <wpg:cNvGrpSpPr/>
                        <wpg:grpSpPr>
                          <a:xfrm>
                            <a:off x="2598990" y="931708"/>
                            <a:ext cx="5494020" cy="5696585"/>
                            <a:chOff x="0" y="0"/>
                            <a:chExt cx="4329113" cy="449103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329100" cy="449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501775" y="0"/>
                              <a:ext cx="2827338" cy="2835275"/>
                            </a:xfrm>
                            <a:custGeom>
                              <a:rect b="b" l="l" r="r" t="t"/>
                              <a:pathLst>
                                <a:path extrusionOk="0" h="1786" w="1781">
                                  <a:moveTo>
                                    <a:pt x="4" y="1786"/>
                                  </a:moveTo>
                                  <a:lnTo>
                                    <a:pt x="0" y="1782"/>
                                  </a:lnTo>
                                  <a:lnTo>
                                    <a:pt x="1776" y="0"/>
                                  </a:lnTo>
                                  <a:lnTo>
                                    <a:pt x="1781" y="5"/>
                                  </a:lnTo>
                                  <a:lnTo>
                                    <a:pt x="4" y="17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782637" y="227013"/>
                              <a:ext cx="3546475" cy="3546475"/>
                            </a:xfrm>
                            <a:custGeom>
                              <a:rect b="b" l="l" r="r" t="t"/>
                              <a:pathLst>
                                <a:path extrusionOk="0" h="2234" w="2234">
                                  <a:moveTo>
                                    <a:pt x="5" y="2234"/>
                                  </a:moveTo>
                                  <a:lnTo>
                                    <a:pt x="0" y="2229"/>
                                  </a:lnTo>
                                  <a:lnTo>
                                    <a:pt x="2229" y="0"/>
                                  </a:lnTo>
                                  <a:lnTo>
                                    <a:pt x="2234" y="5"/>
                                  </a:lnTo>
                                  <a:lnTo>
                                    <a:pt x="5" y="2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841375" y="109538"/>
                              <a:ext cx="3487738" cy="3487738"/>
                            </a:xfrm>
                            <a:custGeom>
                              <a:rect b="b" l="l" r="r" t="t"/>
                              <a:pathLst>
                                <a:path extrusionOk="0" h="2197" w="2197">
                                  <a:moveTo>
                                    <a:pt x="9" y="2197"/>
                                  </a:moveTo>
                                  <a:lnTo>
                                    <a:pt x="0" y="2193"/>
                                  </a:lnTo>
                                  <a:lnTo>
                                    <a:pt x="2188" y="0"/>
                                  </a:lnTo>
                                  <a:lnTo>
                                    <a:pt x="2197" y="10"/>
                                  </a:lnTo>
                                  <a:lnTo>
                                    <a:pt x="9" y="2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216025" y="498475"/>
                              <a:ext cx="3113088" cy="3121025"/>
                            </a:xfrm>
                            <a:custGeom>
                              <a:rect b="b" l="l" r="r" t="t"/>
                              <a:pathLst>
                                <a:path extrusionOk="0" h="1966" w="1961">
                                  <a:moveTo>
                                    <a:pt x="9" y="1966"/>
                                  </a:moveTo>
                                  <a:lnTo>
                                    <a:pt x="0" y="1957"/>
                                  </a:lnTo>
                                  <a:lnTo>
                                    <a:pt x="1952" y="0"/>
                                  </a:lnTo>
                                  <a:lnTo>
                                    <a:pt x="1961" y="9"/>
                                  </a:lnTo>
                                  <a:lnTo>
                                    <a:pt x="9" y="19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153988"/>
                              <a:ext cx="4329113" cy="4337050"/>
                            </a:xfrm>
                            <a:custGeom>
                              <a:rect b="b" l="l" r="r" t="t"/>
                              <a:pathLst>
                                <a:path extrusionOk="0" h="2732" w="2727">
                                  <a:moveTo>
                                    <a:pt x="0" y="2732"/>
                                  </a:moveTo>
                                  <a:lnTo>
                                    <a:pt x="0" y="2728"/>
                                  </a:lnTo>
                                  <a:lnTo>
                                    <a:pt x="2722" y="0"/>
                                  </a:lnTo>
                                  <a:lnTo>
                                    <a:pt x="2727" y="5"/>
                                  </a:lnTo>
                                  <a:lnTo>
                                    <a:pt x="0" y="27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1663065</wp:posOffset>
                </wp:positionH>
                <wp:positionV relativeFrom="page">
                  <wp:posOffset>2257588</wp:posOffset>
                </wp:positionV>
                <wp:extent cx="5494020" cy="5696585"/>
                <wp:effectExtent b="0" l="0" r="0" t="0"/>
                <wp:wrapSquare wrapText="bothSides" distB="0" distT="0" distL="0" distR="0"/>
                <wp:docPr id="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4020" cy="5696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573388</wp:posOffset>
            </wp:positionH>
            <wp:positionV relativeFrom="paragraph">
              <wp:posOffset>11286</wp:posOffset>
            </wp:positionV>
            <wp:extent cx="2661719" cy="1690413"/>
            <wp:effectExtent b="0" l="0" r="0" t="0"/>
            <wp:wrapNone/>
            <wp:docPr id="4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1719" cy="16904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5552440</wp:posOffset>
                </wp:positionV>
                <wp:extent cx="5067934" cy="1229359"/>
                <wp:effectExtent b="0" l="0" r="0" t="0"/>
                <wp:wrapTopAndBottom distB="91440" distT="9144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816796" y="3170083"/>
                          <a:ext cx="5058409" cy="1219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Project Name: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 Bridging the gap between VET and business: Modern talent management and analytics 4.0 for SMEs in Europe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Project Acronym: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 Talent 4.0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Project Number: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 2018-1-AT01-KA202-039242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5552440</wp:posOffset>
                </wp:positionV>
                <wp:extent cx="5067934" cy="1229359"/>
                <wp:effectExtent b="0" l="0" r="0" t="0"/>
                <wp:wrapTopAndBottom distB="91440" distT="91440"/>
                <wp:docPr id="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7934" cy="12293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rPr/>
      </w:pPr>
      <w:r w:rsidDel="00000000" w:rsidR="00000000" w:rsidRPr="00000000">
        <w:rPr>
          <w:rtl w:val="0"/>
        </w:rPr>
        <w:t xml:space="preserve">Steg 01 - Välj ett viktigt talent-segment från ditt talentsegmenteringsverktyg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12.0" w:type="dxa"/>
        <w:jc w:val="left"/>
        <w:tblInd w:w="0.0" w:type="dxa"/>
        <w:tblBorders>
          <w:top w:color="b4c6e7" w:space="0" w:sz="4" w:val="single"/>
          <w:left w:color="b4c6e7" w:space="0" w:sz="4" w:val="single"/>
          <w:bottom w:color="b4c6e7" w:space="0" w:sz="4" w:val="single"/>
          <w:right w:color="b4c6e7" w:space="0" w:sz="4" w:val="single"/>
          <w:insideH w:color="b4c6e7" w:space="0" w:sz="4" w:val="single"/>
          <w:insideV w:color="b4c6e7" w:space="0" w:sz="4" w:val="single"/>
        </w:tblBorders>
        <w:tblLayout w:type="fixed"/>
        <w:tblLook w:val="04A0"/>
      </w:tblPr>
      <w:tblGrid>
        <w:gridCol w:w="9912"/>
        <w:tblGridChange w:id="0">
          <w:tblGrid>
            <w:gridCol w:w="9912"/>
          </w:tblGrid>
        </w:tblGridChange>
      </w:tblGrid>
      <w:t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Talent-segment</w:t>
            </w:r>
          </w:p>
        </w:tc>
      </w:tr>
      <w:tr>
        <w:trPr>
          <w:trHeight w:val="1060" w:hRule="atLeast"/>
        </w:trPr>
        <w:tc>
          <w:tcPr/>
          <w:p w:rsidR="00000000" w:rsidDel="00000000" w:rsidP="00000000" w:rsidRDefault="00000000" w:rsidRPr="00000000" w14:paraId="00000016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rPr/>
      </w:pPr>
      <w:r w:rsidDel="00000000" w:rsidR="00000000" w:rsidRPr="00000000">
        <w:rPr>
          <w:rtl w:val="0"/>
        </w:rPr>
        <w:t xml:space="preserve">Steg 02-4: Utarbeta den första delen av din kompetensmodell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Välj ett av de viktigaste kompetensområdena (leda dig själv, orsaken och andra)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Ange 2-3 kompetenser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Ge ett utkast med tydliga beskrivningar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Försök hitta beteendemässiga indikatorer för att göra det tydligt vilket beteende som indikerar att den kompetens som krävs krävs.</w:t>
      </w:r>
      <w:r w:rsidDel="00000000" w:rsidR="00000000" w:rsidRPr="00000000">
        <w:rPr>
          <w:rtl w:val="0"/>
        </w:rPr>
      </w:r>
    </w:p>
    <w:tbl>
      <w:tblPr>
        <w:tblStyle w:val="Table2"/>
        <w:tblW w:w="9912.0" w:type="dxa"/>
        <w:jc w:val="left"/>
        <w:tblInd w:w="0.0" w:type="dxa"/>
        <w:tblBorders>
          <w:top w:color="b4c6e7" w:space="0" w:sz="4" w:val="single"/>
          <w:left w:color="b4c6e7" w:space="0" w:sz="4" w:val="single"/>
          <w:bottom w:color="b4c6e7" w:space="0" w:sz="4" w:val="single"/>
          <w:right w:color="b4c6e7" w:space="0" w:sz="4" w:val="single"/>
          <w:insideH w:color="b4c6e7" w:space="0" w:sz="4" w:val="single"/>
          <w:insideV w:color="b4c6e7" w:space="0" w:sz="4" w:val="single"/>
        </w:tblBorders>
        <w:tblLayout w:type="fixed"/>
        <w:tblLook w:val="04A0"/>
      </w:tblPr>
      <w:tblGrid>
        <w:gridCol w:w="3681"/>
        <w:gridCol w:w="6231"/>
        <w:tblGridChange w:id="0">
          <w:tblGrid>
            <w:gridCol w:w="3681"/>
            <w:gridCol w:w="6231"/>
          </w:tblGrid>
        </w:tblGridChange>
      </w:tblGrid>
      <w:tr>
        <w:trPr>
          <w:trHeight w:val="555" w:hRule="atLeast"/>
        </w:trP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Talent-segment / yrke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Kompetenskluster (leda dig själv, orsaken, andra)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Exempel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Lagledare i ett callcenter; Ledande andra</w:t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912.0" w:type="dxa"/>
        <w:jc w:val="left"/>
        <w:tblInd w:w="0.0" w:type="dxa"/>
        <w:tblBorders>
          <w:top w:color="b4c6e7" w:space="0" w:sz="4" w:val="single"/>
          <w:left w:color="b4c6e7" w:space="0" w:sz="4" w:val="single"/>
          <w:bottom w:color="b4c6e7" w:space="0" w:sz="4" w:val="single"/>
          <w:right w:color="b4c6e7" w:space="0" w:sz="4" w:val="single"/>
          <w:insideH w:color="b4c6e7" w:space="0" w:sz="4" w:val="single"/>
          <w:insideV w:color="b4c6e7" w:space="0" w:sz="4" w:val="single"/>
        </w:tblBorders>
        <w:tblLayout w:type="fixed"/>
        <w:tblLook w:val="04A0"/>
      </w:tblPr>
      <w:tblGrid>
        <w:gridCol w:w="2830"/>
        <w:gridCol w:w="3402"/>
        <w:gridCol w:w="3680"/>
        <w:tblGridChange w:id="0">
          <w:tblGrid>
            <w:gridCol w:w="2830"/>
            <w:gridCol w:w="3402"/>
            <w:gridCol w:w="3680"/>
          </w:tblGrid>
        </w:tblGridChange>
      </w:tblGrid>
      <w:t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Kompetens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Beskrivning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Beteendeindikatorer</w:t>
            </w:r>
          </w:p>
        </w:tc>
      </w:tr>
      <w:tr>
        <w:trPr>
          <w:trHeight w:val="1701" w:hRule="atLeast"/>
        </w:trPr>
        <w:tc>
          <w:tcPr/>
          <w:p w:rsidR="00000000" w:rsidDel="00000000" w:rsidP="00000000" w:rsidRDefault="00000000" w:rsidRPr="00000000" w14:paraId="00000029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Ledarskap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„Respektfullt utmana och uppmuntra anställda att uppnå gemensamma mål”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Frågar regelbundet om konstruktiva prestationsgranskningar i teammöten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Proaktivt erbjuda tid och utrymme för reflektion över utmaningar och hinder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1" w:hRule="atLeast"/>
        </w:trP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1" w:hRule="atLeast"/>
        </w:trPr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1" w:hRule="atLeast"/>
        </w:trP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1" w:hRule="atLeast"/>
        </w:trPr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rPr/>
      </w:pPr>
      <w:r w:rsidDel="00000000" w:rsidR="00000000" w:rsidRPr="00000000">
        <w:rPr>
          <w:rtl w:val="0"/>
        </w:rPr>
        <w:t xml:space="preserve">Steg 03: Dela dina resultat med en kollega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Hitta en arbetspartner och dela dina resultat med personen. Vänligen samla utmaningarna och resultaten från denna övning i tabellen nedan.</w:t>
      </w:r>
    </w:p>
    <w:tbl>
      <w:tblPr>
        <w:tblStyle w:val="Table4"/>
        <w:tblW w:w="9926.0" w:type="dxa"/>
        <w:jc w:val="left"/>
        <w:tblInd w:w="0.0" w:type="dxa"/>
        <w:tblBorders>
          <w:top w:color="b4c6e7" w:space="0" w:sz="4" w:val="single"/>
          <w:left w:color="b4c6e7" w:space="0" w:sz="4" w:val="single"/>
          <w:bottom w:color="b4c6e7" w:space="0" w:sz="4" w:val="single"/>
          <w:right w:color="b4c6e7" w:space="0" w:sz="4" w:val="single"/>
          <w:insideH w:color="b4c6e7" w:space="0" w:sz="4" w:val="single"/>
          <w:insideV w:color="b4c6e7" w:space="0" w:sz="4" w:val="single"/>
        </w:tblBorders>
        <w:tblLayout w:type="fixed"/>
        <w:tblLook w:val="04A0"/>
      </w:tblPr>
      <w:tblGrid>
        <w:gridCol w:w="9926"/>
        <w:tblGridChange w:id="0">
          <w:tblGrid>
            <w:gridCol w:w="9926"/>
          </w:tblGrid>
        </w:tblGridChange>
      </w:tblGrid>
      <w:tr>
        <w:trPr>
          <w:trHeight w:val="241" w:hRule="atLeast"/>
        </w:trPr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Utmaningar och fynd</w:t>
            </w:r>
          </w:p>
        </w:tc>
      </w:tr>
      <w:tr>
        <w:trPr>
          <w:trHeight w:val="7272" w:hRule="atLeast"/>
        </w:trP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För att ta reda på mer, gå till vår projektwebbplats</w:t>
      </w:r>
    </w:p>
    <w:p w:rsidR="00000000" w:rsidDel="00000000" w:rsidP="00000000" w:rsidRDefault="00000000" w:rsidRPr="00000000" w14:paraId="00000047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 </w:t>
      </w:r>
      <w:hyperlink r:id="rId10">
        <w:r w:rsidDel="00000000" w:rsidR="00000000" w:rsidRPr="00000000">
          <w:rPr>
            <w:color w:val="0563c1"/>
            <w:sz w:val="96"/>
            <w:szCs w:val="96"/>
            <w:u w:val="single"/>
            <w:rtl w:val="0"/>
          </w:rPr>
          <w:t xml:space="preserve">t4lent.eu</w:t>
        </w:r>
      </w:hyperlink>
      <w:r w:rsidDel="00000000" w:rsidR="00000000" w:rsidRPr="00000000">
        <w:rPr>
          <w:sz w:val="96"/>
          <w:szCs w:val="96"/>
          <w:rtl w:val="0"/>
        </w:rPr>
        <w:t xml:space="preserve"> </w:t>
      </w:r>
    </w:p>
    <w:p w:rsidR="00000000" w:rsidDel="00000000" w:rsidP="00000000" w:rsidRDefault="00000000" w:rsidRPr="00000000" w14:paraId="00000048">
      <w:pPr>
        <w:jc w:val="center"/>
        <w:rPr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eller vår facebook-sida</w:t>
      </w:r>
    </w:p>
    <w:p w:rsidR="00000000" w:rsidDel="00000000" w:rsidP="00000000" w:rsidRDefault="00000000" w:rsidRPr="00000000" w14:paraId="0000004A">
      <w:pPr>
        <w:jc w:val="center"/>
        <w:rPr/>
      </w:pPr>
      <w:r w:rsidDel="00000000" w:rsidR="00000000" w:rsidRPr="00000000">
        <w:rPr>
          <w:sz w:val="96"/>
          <w:szCs w:val="96"/>
          <w:rtl w:val="0"/>
        </w:rPr>
        <w:t xml:space="preserve"> @t4lent.eu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6838" w:w="11906"/>
      <w:pgMar w:bottom="1134" w:top="1825" w:left="851" w:right="1133" w:header="708" w:footer="708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4299767</wp:posOffset>
          </wp:positionH>
          <wp:positionV relativeFrom="paragraph">
            <wp:posOffset>53466</wp:posOffset>
          </wp:positionV>
          <wp:extent cx="1896110" cy="541020"/>
          <wp:effectExtent b="0" l="0" r="0" t="0"/>
          <wp:wrapSquare wrapText="bothSides" distB="0" distT="0" distL="0" distR="0"/>
          <wp:docPr id="10" name="image12.jpg"/>
          <a:graphic>
            <a:graphicData uri="http://schemas.openxmlformats.org/drawingml/2006/picture">
              <pic:pic>
                <pic:nvPicPr>
                  <pic:cNvPr id="0" name="image1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96110" cy="5410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  <w:rtl w:val="0"/>
      </w:rPr>
      <w:t xml:space="preserve">The European Commission support for the production of this publication does </w:t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  <w:rtl w:val="0"/>
      </w:rPr>
      <w:t xml:space="preserve">not constitute an endorsement of the contents which reflects the views only</w:t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  <w:rtl w:val="0"/>
      </w:rPr>
      <w:t xml:space="preserve">of the authors, and the Commission cannot be held responsible for any use which </w:t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  <w:rtl w:val="0"/>
      </w:rPr>
      <w:t xml:space="preserve">may be made of the information contained therein.</w:t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]</w:t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178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-211454</wp:posOffset>
          </wp:positionH>
          <wp:positionV relativeFrom="paragraph">
            <wp:posOffset>-149224</wp:posOffset>
          </wp:positionV>
          <wp:extent cx="1440815" cy="398780"/>
          <wp:effectExtent b="0" l="0" r="0" t="0"/>
          <wp:wrapSquare wrapText="bothSides" distB="0" distT="0" distL="107950" distR="107950"/>
          <wp:docPr id="7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0815" cy="3987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1270635</wp:posOffset>
          </wp:positionH>
          <wp:positionV relativeFrom="paragraph">
            <wp:posOffset>-140969</wp:posOffset>
          </wp:positionV>
          <wp:extent cx="792480" cy="404495"/>
          <wp:effectExtent b="0" l="0" r="0" t="0"/>
          <wp:wrapSquare wrapText="bothSides" distB="0" distT="0" distL="107950" distR="107950"/>
          <wp:docPr id="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2480" cy="4044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2173604</wp:posOffset>
          </wp:positionH>
          <wp:positionV relativeFrom="paragraph">
            <wp:posOffset>-90804</wp:posOffset>
          </wp:positionV>
          <wp:extent cx="822325" cy="362585"/>
          <wp:effectExtent b="0" l="0" r="0" t="0"/>
          <wp:wrapSquare wrapText="bothSides" distB="0" distT="0" distL="107950" distR="10795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2325" cy="3625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3047365</wp:posOffset>
          </wp:positionH>
          <wp:positionV relativeFrom="paragraph">
            <wp:posOffset>-73659</wp:posOffset>
          </wp:positionV>
          <wp:extent cx="1391285" cy="323215"/>
          <wp:effectExtent b="0" l="0" r="0" t="0"/>
          <wp:wrapSquare wrapText="bothSides" distB="0" distT="0" distL="107950" distR="107950"/>
          <wp:docPr id="9" name="image8.jpg"/>
          <a:graphic>
            <a:graphicData uri="http://schemas.openxmlformats.org/drawingml/2006/picture">
              <pic:pic>
                <pic:nvPicPr>
                  <pic:cNvPr id="0" name="image8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1285" cy="3232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4505188</wp:posOffset>
          </wp:positionH>
          <wp:positionV relativeFrom="paragraph">
            <wp:posOffset>0</wp:posOffset>
          </wp:positionV>
          <wp:extent cx="751840" cy="332740"/>
          <wp:effectExtent b="0" l="0" r="0" t="0"/>
          <wp:wrapSquare wrapText="bothSides" distB="0" distT="0" distL="107950" distR="107950"/>
          <wp:docPr id="14" name="image13.png"/>
          <a:graphic>
            <a:graphicData uri="http://schemas.openxmlformats.org/drawingml/2006/picture">
              <pic:pic>
                <pic:nvPicPr>
                  <pic:cNvPr id="0" name="image13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1840" cy="3327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5333365</wp:posOffset>
          </wp:positionH>
          <wp:positionV relativeFrom="paragraph">
            <wp:posOffset>0</wp:posOffset>
          </wp:positionV>
          <wp:extent cx="342000" cy="306000"/>
          <wp:effectExtent b="0" l="0" r="0" t="0"/>
          <wp:wrapSquare wrapText="bothSides" distB="0" distT="0" distL="107950" distR="107950"/>
          <wp:docPr id="11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2000" cy="306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5767705</wp:posOffset>
          </wp:positionH>
          <wp:positionV relativeFrom="paragraph">
            <wp:posOffset>0</wp:posOffset>
          </wp:positionV>
          <wp:extent cx="525145" cy="370205"/>
          <wp:effectExtent b="0" l="0" r="0" t="0"/>
          <wp:wrapSquare wrapText="bothSides" distB="0" distT="0" distL="107950" distR="107950"/>
          <wp:docPr id="6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7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5145" cy="3702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align>right</wp:align>
          </wp:positionH>
          <wp:positionV relativeFrom="margin">
            <wp:posOffset>-742170</wp:posOffset>
          </wp:positionV>
          <wp:extent cx="2160905" cy="463550"/>
          <wp:effectExtent b="0" l="0" r="0" t="0"/>
          <wp:wrapSquare wrapText="bothSides" distB="0" distT="0" distL="114300" distR="114300"/>
          <wp:docPr id="13" name="image12.jpg"/>
          <a:graphic>
            <a:graphicData uri="http://schemas.openxmlformats.org/drawingml/2006/picture">
              <pic:pic>
                <pic:nvPicPr>
                  <pic:cNvPr id="0" name="image12.jpg"/>
                  <pic:cNvPicPr preferRelativeResize="0"/>
                </pic:nvPicPr>
                <pic:blipFill>
                  <a:blip r:embed="rId1"/>
                  <a:srcRect b="12326" l="0" r="0" t="12525"/>
                  <a:stretch>
                    <a:fillRect/>
                  </a:stretch>
                </pic:blipFill>
                <pic:spPr>
                  <a:xfrm>
                    <a:off x="0" y="0"/>
                    <a:ext cx="2160905" cy="4635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29882</wp:posOffset>
          </wp:positionH>
          <wp:positionV relativeFrom="margin">
            <wp:posOffset>-823631</wp:posOffset>
          </wp:positionV>
          <wp:extent cx="1082040" cy="687070"/>
          <wp:effectExtent b="0" l="0" r="0" t="0"/>
          <wp:wrapSquare wrapText="bothSides" distB="0" distT="0" distL="114300" distR="11430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2018-1-AT01-KA202-039242</w:t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9cc3e5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cc3e5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9cc3e5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cc3e5" w:space="0" w:sz="4" w:val="single"/>
        </w:tcBorders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9cc3e5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cc3e5" w:space="0" w:sz="4" w:val="single"/>
        </w:tcBorders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9cc3e5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cc3e5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https://t4lent.eu/" TargetMode="External"/><Relationship Id="rId13" Type="http://schemas.openxmlformats.org/officeDocument/2006/relationships/footer" Target="foot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1.png"/><Relationship Id="rId7" Type="http://schemas.openxmlformats.org/officeDocument/2006/relationships/image" Target="media/image9.png"/><Relationship Id="rId8" Type="http://schemas.openxmlformats.org/officeDocument/2006/relationships/image" Target="media/image6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jpg"/><Relationship Id="rId2" Type="http://schemas.openxmlformats.org/officeDocument/2006/relationships/image" Target="media/image3.png"/><Relationship Id="rId3" Type="http://schemas.openxmlformats.org/officeDocument/2006/relationships/image" Target="media/image2.png"/><Relationship Id="rId4" Type="http://schemas.openxmlformats.org/officeDocument/2006/relationships/image" Target="media/image8.jpg"/><Relationship Id="rId5" Type="http://schemas.openxmlformats.org/officeDocument/2006/relationships/image" Target="media/image13.png"/><Relationship Id="rId6" Type="http://schemas.openxmlformats.org/officeDocument/2006/relationships/image" Target="media/image4.jpg"/><Relationship Id="rId7" Type="http://schemas.openxmlformats.org/officeDocument/2006/relationships/image" Target="media/image5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