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81958D8" w14:textId="77777777" w:rsidR="001C5698" w:rsidRDefault="001C5698">
          <w:pPr>
            <w:pStyle w:val="NoSpacing"/>
            <w:rPr>
              <w:sz w:val="2"/>
            </w:rPr>
          </w:pPr>
        </w:p>
        <w:p w14:paraId="1F721317" w14:textId="77777777" w:rsidR="001C5698" w:rsidRDefault="001C5698"/>
        <w:p w14:paraId="76530ACE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56CAEC" wp14:editId="4DB3A1D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4C0DC" w14:textId="77777777" w:rsidR="001C5698" w:rsidRPr="00C440BC" w:rsidRDefault="00C440BC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C440B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Module 01: Check-in to Talent management 4.0</w:t>
                                    </w:r>
                                  </w:p>
                                </w:sdtContent>
                              </w:sdt>
                              <w:p w14:paraId="2A37821A" w14:textId="77777777" w:rsidR="001C5698" w:rsidRPr="00291F80" w:rsidRDefault="00A7726D">
                                <w:pPr>
                                  <w:pStyle w:val="NoSpacing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40BC" w:rsidRPr="00291F8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Worksheet 01.</w:t>
                                    </w:r>
                                    <w:r w:rsidR="00C1485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2</w:t>
                                    </w:r>
                                    <w:r w:rsidR="00C440BC" w:rsidRPr="00291F8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: </w:t>
                                    </w:r>
                                    <w:r w:rsidR="00C1485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Creating your creed</w:t>
                                    </w:r>
                                  </w:sdtContent>
                                </w:sdt>
                                <w:r w:rsidR="001C5698" w:rsidRPr="00291F80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2E86F28B" w14:textId="77777777" w:rsidR="001C5698" w:rsidRPr="00291F80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1C5698" w:rsidRPr="00C440BC" w:rsidRDefault="00C440BC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C440B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Module 01: Check-in to Talent management 4.0</w:t>
                              </w:r>
                            </w:p>
                          </w:sdtContent>
                        </w:sdt>
                        <w:p w:rsidR="001C5698" w:rsidRPr="00291F80" w:rsidRDefault="00DA0B2B">
                          <w:pPr>
                            <w:pStyle w:val="KeinLeerraum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440BC" w:rsidRPr="00291F8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Worksheet 01.</w:t>
                              </w:r>
                              <w:r w:rsidR="00C1485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2</w:t>
                              </w:r>
                              <w:r w:rsidR="00C440BC" w:rsidRPr="00291F8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: </w:t>
                              </w:r>
                              <w:r w:rsidR="00C1485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Creating your creed</w:t>
                              </w:r>
                            </w:sdtContent>
                          </w:sdt>
                          <w:r w:rsidR="001C5698" w:rsidRPr="00291F80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:rsidR="001C5698" w:rsidRPr="00291F80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6AD27C8A" w14:textId="77777777" w:rsidR="001C5698" w:rsidRDefault="001C5698"/>
        <w:p w14:paraId="2800B624" w14:textId="77777777" w:rsidR="001C5698" w:rsidRDefault="001C5698"/>
        <w:p w14:paraId="3E584E3B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F539FD8" wp14:editId="46282844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A865AB1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5CBE0E64" w14:textId="77777777" w:rsidR="001C5698" w:rsidRDefault="001C5698"/>
        <w:p w14:paraId="023AEDD2" w14:textId="77777777" w:rsidR="001C5698" w:rsidRDefault="001C5698"/>
        <w:p w14:paraId="29C23C73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D9D89DB" wp14:editId="6FBE3F2B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95D33C" w14:textId="77777777" w:rsidR="001C5698" w:rsidRDefault="001C5698"/>
        <w:p w14:paraId="5DD56BE7" w14:textId="77777777" w:rsidR="001C5698" w:rsidRDefault="001C5698"/>
        <w:p w14:paraId="5F996537" w14:textId="77777777" w:rsidR="001C5698" w:rsidRDefault="001C5698"/>
        <w:p w14:paraId="1ACCE931" w14:textId="77777777" w:rsidR="001C5698" w:rsidRDefault="001C5698"/>
        <w:p w14:paraId="421ABA18" w14:textId="77777777" w:rsidR="001C5698" w:rsidRDefault="001C5698"/>
        <w:p w14:paraId="1661F487" w14:textId="77777777" w:rsidR="001C5698" w:rsidRDefault="001C5698"/>
        <w:p w14:paraId="46EE8F4C" w14:textId="77777777" w:rsidR="001C5698" w:rsidRDefault="001C5698"/>
        <w:p w14:paraId="48FC2F8D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708A3FB1" wp14:editId="02BA58E0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8EF20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321F2B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0DB8FF01" w14:textId="77777777" w:rsidR="00011CFD" w:rsidRDefault="00011CFD"/>
    <w:p w14:paraId="0D1B877B" w14:textId="77777777" w:rsidR="001C5698" w:rsidRDefault="00291F80" w:rsidP="00291F80">
      <w:pPr>
        <w:pStyle w:val="Heading1"/>
        <w:rPr>
          <w:lang w:val="en-GB"/>
        </w:rPr>
      </w:pPr>
      <w:r>
        <w:rPr>
          <w:lang w:val="en-GB"/>
        </w:rPr>
        <w:t xml:space="preserve">Step 01 </w:t>
      </w:r>
      <w:r w:rsidR="00CC1610">
        <w:rPr>
          <w:lang w:val="en-GB"/>
        </w:rPr>
        <w:t>–</w:t>
      </w:r>
      <w:r>
        <w:rPr>
          <w:lang w:val="en-GB"/>
        </w:rPr>
        <w:t xml:space="preserve"> </w:t>
      </w:r>
      <w:r w:rsidR="00C14859">
        <w:rPr>
          <w:lang w:val="en-GB"/>
        </w:rPr>
        <w:t xml:space="preserve">Why are you doing what do you are doing? - </w:t>
      </w:r>
      <w:r w:rsidR="00CC1610">
        <w:rPr>
          <w:lang w:val="en-GB"/>
        </w:rPr>
        <w:t>Brainstorm values and guiding principles</w:t>
      </w:r>
    </w:p>
    <w:p w14:paraId="74294369" w14:textId="77777777" w:rsidR="00291F80" w:rsidRDefault="00291F80" w:rsidP="00291F80">
      <w:pPr>
        <w:rPr>
          <w:lang w:val="en-GB"/>
        </w:rPr>
      </w:pPr>
    </w:p>
    <w:p w14:paraId="6E0C0927" w14:textId="77777777" w:rsidR="00291F80" w:rsidRDefault="00032D50" w:rsidP="00291F80">
      <w:pPr>
        <w:rPr>
          <w:lang w:val="en-GB"/>
        </w:rPr>
      </w:pPr>
      <w:r>
        <w:rPr>
          <w:lang w:val="en-GB"/>
        </w:rPr>
        <w:t>Perform a quick brainstorming by answering the following question for each of the groups mentioned below.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1F80" w:rsidRPr="00C14859" w14:paraId="3E9A1192" w14:textId="77777777" w:rsidTr="0029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EC820AA" w14:textId="77777777" w:rsidR="00291F80" w:rsidRDefault="00032D50" w:rsidP="00291F80">
            <w:pPr>
              <w:rPr>
                <w:lang w:val="en-GB"/>
              </w:rPr>
            </w:pPr>
            <w:r>
              <w:rPr>
                <w:lang w:val="en-GB"/>
              </w:rPr>
              <w:t xml:space="preserve">What are your </w:t>
            </w:r>
            <w:r w:rsidR="00A81BDB">
              <w:rPr>
                <w:lang w:val="en-GB"/>
              </w:rPr>
              <w:t xml:space="preserve">general </w:t>
            </w:r>
            <w:r>
              <w:rPr>
                <w:lang w:val="en-GB"/>
              </w:rPr>
              <w:t>guiding values and principles</w:t>
            </w:r>
            <w:r w:rsidR="00A81BDB">
              <w:rPr>
                <w:lang w:val="en-GB"/>
              </w:rPr>
              <w:t xml:space="preserve"> and the ones</w:t>
            </w:r>
            <w:r>
              <w:rPr>
                <w:lang w:val="en-GB"/>
              </w:rPr>
              <w:t xml:space="preserve"> towards customers, employees and society.</w:t>
            </w:r>
          </w:p>
        </w:tc>
      </w:tr>
      <w:tr w:rsidR="00291F80" w14:paraId="7D4B6430" w14:textId="77777777" w:rsidTr="00291F80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7A0D286" w14:textId="77777777" w:rsidR="00A81BDB" w:rsidRDefault="00A81BDB" w:rsidP="00032D50">
            <w:pPr>
              <w:rPr>
                <w:lang w:val="en-GB"/>
              </w:rPr>
            </w:pPr>
          </w:p>
          <w:p w14:paraId="2FB93945" w14:textId="77777777" w:rsidR="00032D50" w:rsidRPr="00032D50" w:rsidRDefault="00032D50" w:rsidP="00032D50">
            <w:pPr>
              <w:rPr>
                <w:lang w:val="en-GB"/>
              </w:rPr>
            </w:pPr>
            <w:r>
              <w:rPr>
                <w:lang w:val="en-GB"/>
              </w:rPr>
              <w:t>General:</w:t>
            </w:r>
          </w:p>
          <w:p w14:paraId="6FD6D6B1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Value 01</w:t>
            </w:r>
          </w:p>
          <w:p w14:paraId="1FF74135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6B8D604C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29B43FD8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301FB3E" w14:textId="77777777" w:rsidR="00032D50" w:rsidRDefault="00032D50" w:rsidP="00032D50">
            <w:pPr>
              <w:rPr>
                <w:lang w:val="en-GB"/>
              </w:rPr>
            </w:pPr>
          </w:p>
          <w:p w14:paraId="7E102EB8" w14:textId="77777777" w:rsidR="00032D50" w:rsidRDefault="00032D50" w:rsidP="00032D50">
            <w:pPr>
              <w:rPr>
                <w:lang w:val="en-GB"/>
              </w:rPr>
            </w:pPr>
          </w:p>
          <w:p w14:paraId="4DDD47B3" w14:textId="77777777" w:rsidR="00032D50" w:rsidRPr="00032D50" w:rsidRDefault="00032D50" w:rsidP="00032D50">
            <w:pPr>
              <w:rPr>
                <w:lang w:val="en-GB"/>
              </w:rPr>
            </w:pPr>
            <w:r>
              <w:rPr>
                <w:lang w:val="en-GB"/>
              </w:rPr>
              <w:t>Customers:</w:t>
            </w:r>
          </w:p>
          <w:p w14:paraId="3D147C5D" w14:textId="77777777" w:rsidR="00291F80" w:rsidRDefault="00032D50" w:rsidP="00291F8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Value</w:t>
            </w:r>
            <w:r w:rsidR="00291F80">
              <w:rPr>
                <w:lang w:val="en-GB"/>
              </w:rPr>
              <w:t xml:space="preserve"> 01</w:t>
            </w:r>
          </w:p>
          <w:p w14:paraId="55F3C98F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488619F" w14:textId="77777777" w:rsidR="00032D50" w:rsidRDefault="00291F8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7F15CF19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2B6F715" w14:textId="77777777" w:rsidR="00032D50" w:rsidRDefault="00032D50" w:rsidP="00032D50">
            <w:pPr>
              <w:rPr>
                <w:lang w:val="en-GB"/>
              </w:rPr>
            </w:pPr>
          </w:p>
          <w:p w14:paraId="4031A3FD" w14:textId="77777777" w:rsidR="00032D50" w:rsidRDefault="00032D50" w:rsidP="00032D50">
            <w:pPr>
              <w:rPr>
                <w:lang w:val="en-GB"/>
              </w:rPr>
            </w:pPr>
          </w:p>
          <w:p w14:paraId="4B6D0611" w14:textId="77777777" w:rsidR="00032D50" w:rsidRDefault="00032D50" w:rsidP="00032D50">
            <w:pPr>
              <w:rPr>
                <w:lang w:val="en-GB"/>
              </w:rPr>
            </w:pPr>
            <w:r>
              <w:rPr>
                <w:lang w:val="en-GB"/>
              </w:rPr>
              <w:t>Employees:</w:t>
            </w:r>
          </w:p>
          <w:p w14:paraId="308E8CE6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Value 01</w:t>
            </w:r>
          </w:p>
          <w:p w14:paraId="67C01B69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4FE86C67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22937C6B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F18D5EA" w14:textId="77777777" w:rsidR="00032D50" w:rsidRDefault="00032D50" w:rsidP="00032D50">
            <w:pPr>
              <w:rPr>
                <w:lang w:val="en-GB"/>
              </w:rPr>
            </w:pPr>
          </w:p>
          <w:p w14:paraId="46D31899" w14:textId="77777777" w:rsidR="00032D50" w:rsidRDefault="00032D50" w:rsidP="00032D50">
            <w:pPr>
              <w:rPr>
                <w:lang w:val="en-GB"/>
              </w:rPr>
            </w:pPr>
          </w:p>
          <w:p w14:paraId="2B636DF7" w14:textId="77777777" w:rsidR="00032D50" w:rsidRDefault="00032D50" w:rsidP="00032D50">
            <w:pPr>
              <w:rPr>
                <w:lang w:val="en-GB"/>
              </w:rPr>
            </w:pPr>
            <w:r>
              <w:rPr>
                <w:lang w:val="en-GB"/>
              </w:rPr>
              <w:t>Society</w:t>
            </w:r>
          </w:p>
          <w:p w14:paraId="207E620B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Value 01</w:t>
            </w:r>
          </w:p>
          <w:p w14:paraId="2B83F426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03A1978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4FEFC4E5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3C6156CA" w14:textId="77777777" w:rsidR="00032D50" w:rsidRPr="00032D50" w:rsidRDefault="00032D50" w:rsidP="00032D50">
            <w:pPr>
              <w:rPr>
                <w:lang w:val="en-GB"/>
              </w:rPr>
            </w:pPr>
          </w:p>
        </w:tc>
      </w:tr>
    </w:tbl>
    <w:p w14:paraId="504F795A" w14:textId="77777777" w:rsidR="00291F80" w:rsidRPr="00291F80" w:rsidRDefault="00291F80" w:rsidP="00291F80">
      <w:pPr>
        <w:rPr>
          <w:lang w:val="en-GB"/>
        </w:rPr>
      </w:pPr>
    </w:p>
    <w:p w14:paraId="13EF4B8A" w14:textId="390F37F0" w:rsidR="00291F80" w:rsidRDefault="001758CE" w:rsidP="00291F80">
      <w:pPr>
        <w:pStyle w:val="Heading1"/>
        <w:rPr>
          <w:lang w:val="en-GB"/>
        </w:rPr>
      </w:pPr>
      <w:r w:rsidRPr="00291F80">
        <w:rPr>
          <w:lang w:val="en-GB"/>
        </w:rPr>
        <w:br w:type="page"/>
      </w:r>
      <w:r w:rsidR="00291F80">
        <w:rPr>
          <w:lang w:val="en-GB"/>
        </w:rPr>
        <w:lastRenderedPageBreak/>
        <w:t xml:space="preserve">Step 02: </w:t>
      </w:r>
      <w:r w:rsidR="002D6A4E">
        <w:rPr>
          <w:lang w:val="en-GB"/>
        </w:rPr>
        <w:t>Creating v</w:t>
      </w:r>
      <w:r w:rsidR="00A81BDB">
        <w:rPr>
          <w:lang w:val="en-GB"/>
        </w:rPr>
        <w:t>ersion one of your creed</w:t>
      </w:r>
    </w:p>
    <w:p w14:paraId="17E1B76D" w14:textId="77777777" w:rsidR="00755960" w:rsidRPr="00755960" w:rsidRDefault="00755960" w:rsidP="00755960">
      <w:pPr>
        <w:rPr>
          <w:lang w:val="en-GB"/>
        </w:rPr>
      </w:pPr>
    </w:p>
    <w:p w14:paraId="5E319871" w14:textId="77777777" w:rsidR="00291F80" w:rsidRDefault="00F224C9">
      <w:pPr>
        <w:rPr>
          <w:lang w:val="en-GB"/>
        </w:rPr>
      </w:pPr>
      <w:r>
        <w:rPr>
          <w:lang w:val="en-GB"/>
        </w:rPr>
        <w:t xml:space="preserve">Now </w:t>
      </w:r>
      <w:r w:rsidR="00A81BDB">
        <w:rPr>
          <w:lang w:val="en-GB"/>
        </w:rPr>
        <w:t>it´s time to condense your ideas, values and guiding principles and formulate the first draft of your creed. It will guide all your talent management efforts that follow.</w:t>
      </w:r>
    </w:p>
    <w:tbl>
      <w:tblPr>
        <w:tblStyle w:val="GridTable1Light-Accent1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2D6A4E" w:rsidRPr="00C14859" w14:paraId="5AC7BD46" w14:textId="77777777" w:rsidTr="00755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1" w:type="dxa"/>
          </w:tcPr>
          <w:p w14:paraId="2FB20071" w14:textId="77777777" w:rsidR="002D6A4E" w:rsidRDefault="002D6A4E" w:rsidP="002D6A4E">
            <w:pPr>
              <w:rPr>
                <w:lang w:val="en-GB"/>
              </w:rPr>
            </w:pPr>
            <w:r>
              <w:rPr>
                <w:lang w:val="en-GB"/>
              </w:rPr>
              <w:t xml:space="preserve">Write down your creed. Try to formulate short and precise sentences. The order is not yet so important. You can change it later on. Focus on what is </w:t>
            </w:r>
            <w:r w:rsidR="00DA0B2B">
              <w:rPr>
                <w:lang w:val="en-GB"/>
              </w:rPr>
              <w:t>important</w:t>
            </w:r>
            <w:r>
              <w:rPr>
                <w:lang w:val="en-GB"/>
              </w:rPr>
              <w:t xml:space="preserve"> for your business – what guides you!</w:t>
            </w:r>
          </w:p>
        </w:tc>
      </w:tr>
      <w:tr w:rsidR="002D6A4E" w:rsidRPr="002D6A4E" w14:paraId="38E5DD96" w14:textId="77777777" w:rsidTr="00755960">
        <w:trPr>
          <w:trHeight w:val="10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1" w:type="dxa"/>
          </w:tcPr>
          <w:p w14:paraId="3BB5188C" w14:textId="77777777" w:rsidR="002D6A4E" w:rsidRDefault="002D6A4E" w:rsidP="00BF5F62">
            <w:pPr>
              <w:rPr>
                <w:lang w:val="en-GB"/>
              </w:rPr>
            </w:pPr>
          </w:p>
          <w:p w14:paraId="2D7B7ED7" w14:textId="77777777" w:rsidR="002D6A4E" w:rsidRDefault="002D6A4E" w:rsidP="002D6A4E">
            <w:pPr>
              <w:rPr>
                <w:lang w:val="en-GB"/>
              </w:rPr>
            </w:pPr>
            <w:r>
              <w:rPr>
                <w:lang w:val="en-GB"/>
              </w:rPr>
              <w:t>Our values and principles</w:t>
            </w:r>
          </w:p>
          <w:p w14:paraId="75BDB89F" w14:textId="77777777" w:rsidR="002D6A4E" w:rsidRDefault="002D6A4E" w:rsidP="002D6A4E">
            <w:pPr>
              <w:rPr>
                <w:lang w:val="en-GB"/>
              </w:rPr>
            </w:pPr>
          </w:p>
          <w:p w14:paraId="0A60A6A6" w14:textId="77777777" w:rsidR="002D6A4E" w:rsidRPr="002D6A4E" w:rsidRDefault="002D6A4E" w:rsidP="002D6A4E">
            <w:pPr>
              <w:rPr>
                <w:b w:val="0"/>
                <w:lang w:val="en-GB"/>
              </w:rPr>
            </w:pPr>
            <w:r w:rsidRPr="002D6A4E">
              <w:rPr>
                <w:b w:val="0"/>
                <w:lang w:val="en-GB"/>
              </w:rPr>
              <w:t>We…</w:t>
            </w:r>
          </w:p>
        </w:tc>
      </w:tr>
    </w:tbl>
    <w:p w14:paraId="65728E92" w14:textId="77777777" w:rsidR="00F224C9" w:rsidRDefault="00F224C9">
      <w:pPr>
        <w:rPr>
          <w:lang w:val="en-GB"/>
        </w:rPr>
      </w:pPr>
    </w:p>
    <w:p w14:paraId="76D45106" w14:textId="77777777" w:rsidR="00291F80" w:rsidRDefault="00291F80">
      <w:pPr>
        <w:rPr>
          <w:lang w:val="en-GB"/>
        </w:rPr>
      </w:pPr>
      <w:r>
        <w:rPr>
          <w:lang w:val="en-GB"/>
        </w:rPr>
        <w:br w:type="page"/>
      </w:r>
    </w:p>
    <w:p w14:paraId="4A355927" w14:textId="77777777" w:rsidR="001758CE" w:rsidRPr="00291F80" w:rsidRDefault="001758CE">
      <w:pPr>
        <w:rPr>
          <w:lang w:val="en-GB"/>
        </w:rPr>
      </w:pPr>
    </w:p>
    <w:p w14:paraId="7BA9FE50" w14:textId="77777777" w:rsidR="001758CE" w:rsidRDefault="001758CE" w:rsidP="001758CE">
      <w:pPr>
        <w:rPr>
          <w:lang w:val="en-GB"/>
        </w:rPr>
      </w:pPr>
    </w:p>
    <w:p w14:paraId="438E3866" w14:textId="77777777" w:rsidR="001758CE" w:rsidRDefault="001758CE" w:rsidP="001758CE">
      <w:pPr>
        <w:rPr>
          <w:lang w:val="en-GB"/>
        </w:rPr>
      </w:pPr>
    </w:p>
    <w:p w14:paraId="42168C47" w14:textId="77777777" w:rsidR="00291F80" w:rsidRDefault="00291F80" w:rsidP="001758CE">
      <w:pPr>
        <w:rPr>
          <w:lang w:val="en-GB"/>
        </w:rPr>
      </w:pPr>
    </w:p>
    <w:p w14:paraId="761056D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6BE1124E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4883931" w14:textId="77777777" w:rsidR="001758CE" w:rsidRDefault="001758CE" w:rsidP="001758CE">
      <w:pPr>
        <w:jc w:val="center"/>
        <w:rPr>
          <w:sz w:val="96"/>
          <w:lang w:val="en-GB"/>
        </w:rPr>
      </w:pPr>
    </w:p>
    <w:p w14:paraId="6906D43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or our facebook page</w:t>
      </w:r>
    </w:p>
    <w:p w14:paraId="4607D310" w14:textId="3E94C613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755960">
        <w:rPr>
          <w:sz w:val="96"/>
          <w:lang w:val="en-GB"/>
        </w:rPr>
        <w:t>4l</w:t>
      </w:r>
      <w:r w:rsidRPr="001758CE">
        <w:rPr>
          <w:sz w:val="96"/>
          <w:lang w:val="en-GB"/>
        </w:rPr>
        <w:t>ent.eu</w:t>
      </w:r>
    </w:p>
    <w:p w14:paraId="3538F68A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7E9F" w14:textId="77777777" w:rsidR="00A7726D" w:rsidRDefault="00A7726D" w:rsidP="00011CFD">
      <w:pPr>
        <w:spacing w:after="0" w:line="240" w:lineRule="auto"/>
      </w:pPr>
      <w:r>
        <w:separator/>
      </w:r>
    </w:p>
  </w:endnote>
  <w:endnote w:type="continuationSeparator" w:id="0">
    <w:p w14:paraId="5CE822C9" w14:textId="77777777" w:rsidR="00A7726D" w:rsidRDefault="00A7726D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0835" w14:textId="77777777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DA0B2B" w:rsidRPr="00DA0B2B">
      <w:rPr>
        <w:noProof/>
        <w:lang w:val="de-DE"/>
      </w:rPr>
      <w:t>3</w:t>
    </w:r>
    <w:r>
      <w:fldChar w:fldCharType="end"/>
    </w:r>
    <w:r>
      <w:rPr>
        <w:lang w:val="de-DE"/>
      </w:rPr>
      <w:t>]</w:t>
    </w:r>
  </w:p>
  <w:p w14:paraId="3F0E8384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F5FB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46256CA2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45DD0B2B" wp14:editId="4C024B6F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4C56383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43875834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3A4FA4E6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C75D583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6F8CC0C7" w14:textId="77777777" w:rsidR="001C5698" w:rsidRPr="001C5698" w:rsidRDefault="001C569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0910" w14:textId="77777777" w:rsidR="00A7726D" w:rsidRDefault="00A7726D" w:rsidP="00011CFD">
      <w:pPr>
        <w:spacing w:after="0" w:line="240" w:lineRule="auto"/>
      </w:pPr>
      <w:r>
        <w:separator/>
      </w:r>
    </w:p>
  </w:footnote>
  <w:footnote w:type="continuationSeparator" w:id="0">
    <w:p w14:paraId="355BFCF8" w14:textId="77777777" w:rsidR="00A7726D" w:rsidRDefault="00A7726D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8B58" w14:textId="77777777" w:rsidR="00011CFD" w:rsidRPr="00DF0EE4" w:rsidRDefault="00011CFD" w:rsidP="00D23828">
    <w:pPr>
      <w:pStyle w:val="Header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5D0BECD" wp14:editId="5434813C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D4EAE90" wp14:editId="4E8BCD5D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7569788C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3A26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45236C9" wp14:editId="410C9A3B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1B85A1C7" wp14:editId="709C08AF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2D062706" wp14:editId="6013D7FC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7451D156" wp14:editId="01D8B493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71942744" wp14:editId="5BB360ED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B9A535F" wp14:editId="3A7D0CDF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6A63AB0A" wp14:editId="0CA58B48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BC"/>
    <w:rsid w:val="00011CFD"/>
    <w:rsid w:val="0001295A"/>
    <w:rsid w:val="00032D50"/>
    <w:rsid w:val="000D18E6"/>
    <w:rsid w:val="001404E4"/>
    <w:rsid w:val="001758CE"/>
    <w:rsid w:val="001C4FAE"/>
    <w:rsid w:val="001C5698"/>
    <w:rsid w:val="00291F80"/>
    <w:rsid w:val="002D6A4E"/>
    <w:rsid w:val="00402563"/>
    <w:rsid w:val="0054529D"/>
    <w:rsid w:val="0073263E"/>
    <w:rsid w:val="00755960"/>
    <w:rsid w:val="00A7726D"/>
    <w:rsid w:val="00A81BDB"/>
    <w:rsid w:val="00AA0E9C"/>
    <w:rsid w:val="00C14859"/>
    <w:rsid w:val="00C440BC"/>
    <w:rsid w:val="00C973E1"/>
    <w:rsid w:val="00CC1610"/>
    <w:rsid w:val="00D23828"/>
    <w:rsid w:val="00DA0B2B"/>
    <w:rsid w:val="00DF0EE4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10258"/>
  <w15:chartTrackingRefBased/>
  <w15:docId w15:val="{4E59801D-89AA-492E-B210-DFDF680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9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54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01: Check-in to Talent management 4.0</vt:lpstr>
    </vt:vector>
  </TitlesOfParts>
  <Company>WKO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01: Check-in to Talent management 4.0</dc:title>
  <dc:subject>Worksheet 01.2: Creating your creed</dc:subject>
  <dc:creator>Thomas Tröbinger</dc:creator>
  <cp:keywords/>
  <dc:description/>
  <cp:lastModifiedBy>FIPL12</cp:lastModifiedBy>
  <cp:revision>9</cp:revision>
  <dcterms:created xsi:type="dcterms:W3CDTF">2020-02-18T11:06:00Z</dcterms:created>
  <dcterms:modified xsi:type="dcterms:W3CDTF">2020-05-19T10:57:00Z</dcterms:modified>
</cp:coreProperties>
</file>